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59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11"/>
        <w:gridCol w:w="726"/>
        <w:gridCol w:w="452"/>
        <w:gridCol w:w="461"/>
        <w:gridCol w:w="358"/>
        <w:gridCol w:w="572"/>
        <w:gridCol w:w="601"/>
        <w:gridCol w:w="638"/>
        <w:gridCol w:w="600"/>
        <w:gridCol w:w="1062"/>
        <w:gridCol w:w="2906"/>
        <w:gridCol w:w="1007"/>
        <w:gridCol w:w="7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51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bookmarkStart w:id="0" w:name="RANGE!A1:M58"/>
            <w:r>
              <w:rPr>
                <w:rStyle w:val="4"/>
                <w:rFonts w:hint="default" w:ascii="Arial" w:hAnsi="Arial" w:eastAsia="Arial" w:cs="Arial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  <w:bookmarkEnd w:id="0"/>
          </w:p>
        </w:tc>
        <w:tc>
          <w:tcPr>
            <w:tcW w:w="9383" w:type="dxa"/>
            <w:gridSpan w:val="11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宋体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lang w:val="en-US" w:eastAsia="zh-CN"/>
              </w:rPr>
              <w:t>重庆财经学院</w:t>
            </w:r>
            <w:bookmarkStart w:id="1" w:name="_GoBack"/>
            <w:bookmarkEnd w:id="1"/>
          </w:p>
        </w:tc>
        <w:tc>
          <w:tcPr>
            <w:tcW w:w="70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Style w:val="4"/>
                <w:rFonts w:hint="default" w:ascii="Arial" w:hAnsi="Arial" w:eastAsia="Arial" w:cs="Arial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rHeight w:val="390" w:hRule="atLeast"/>
          <w:jc w:val="center"/>
        </w:trPr>
        <w:tc>
          <w:tcPr>
            <w:tcW w:w="511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Style w:val="4"/>
                <w:rFonts w:hint="default" w:ascii="Arial" w:hAnsi="Arial" w:eastAsia="Arial" w:cs="Arial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5470" w:type="dxa"/>
            <w:gridSpan w:val="9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leftChars="0" w:right="0" w:rightChars="0" w:firstLine="0" w:firstLineChars="0"/>
              <w:jc w:val="center"/>
              <w:rPr>
                <w:rStyle w:val="4"/>
                <w:rFonts w:hint="default" w:ascii="Arial" w:hAnsi="Arial" w:eastAsia="Arial" w:cs="Arial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</w:pPr>
            <w:r>
              <w:rPr>
                <w:rStyle w:val="4"/>
                <w:rFonts w:hint="default" w:ascii="Arial" w:hAnsi="Arial" w:eastAsia="Arial" w:cs="Arial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拟选拔本科专业</w:t>
            </w:r>
          </w:p>
        </w:tc>
        <w:tc>
          <w:tcPr>
            <w:tcW w:w="3913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leftChars="0" w:right="0" w:rightChars="0" w:firstLine="0" w:firstLineChars="0"/>
              <w:jc w:val="center"/>
              <w:rPr>
                <w:rStyle w:val="4"/>
                <w:rFonts w:hint="default" w:ascii="Arial" w:hAnsi="Arial" w:eastAsia="Arial" w:cs="Arial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</w:pPr>
            <w:r>
              <w:rPr>
                <w:rStyle w:val="4"/>
                <w:rFonts w:hint="default" w:ascii="Arial" w:hAnsi="Arial" w:eastAsia="Arial" w:cs="Arial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对应的高职（专科）专业</w:t>
            </w:r>
          </w:p>
        </w:tc>
        <w:tc>
          <w:tcPr>
            <w:tcW w:w="700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Style w:val="4"/>
                <w:rFonts w:hint="default" w:ascii="Arial" w:hAnsi="Arial" w:eastAsia="Arial" w:cs="Arial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51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726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Style w:val="4"/>
                <w:rFonts w:hint="default" w:ascii="Arial" w:hAnsi="Arial" w:eastAsia="Arial" w:cs="Arial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2444" w:type="dxa"/>
            <w:gridSpan w:val="5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Style w:val="4"/>
                <w:rFonts w:hint="default" w:ascii="Arial" w:hAnsi="Arial" w:eastAsia="Arial" w:cs="Arial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选拔计划</w:t>
            </w:r>
          </w:p>
        </w:tc>
        <w:tc>
          <w:tcPr>
            <w:tcW w:w="638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Style w:val="4"/>
                <w:rFonts w:hint="default" w:ascii="Arial" w:hAnsi="Arial" w:eastAsia="Arial" w:cs="Arial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入学年级</w:t>
            </w:r>
          </w:p>
        </w:tc>
        <w:tc>
          <w:tcPr>
            <w:tcW w:w="600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Style w:val="4"/>
                <w:rFonts w:hint="default" w:ascii="Arial" w:hAnsi="Arial" w:eastAsia="Arial" w:cs="Arial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学制</w:t>
            </w:r>
          </w:p>
        </w:tc>
        <w:tc>
          <w:tcPr>
            <w:tcW w:w="1062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Style w:val="4"/>
                <w:rFonts w:hint="default" w:ascii="Arial" w:hAnsi="Arial" w:eastAsia="Arial" w:cs="Arial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收费标准</w:t>
            </w:r>
          </w:p>
        </w:tc>
        <w:tc>
          <w:tcPr>
            <w:tcW w:w="2906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Style w:val="4"/>
                <w:rFonts w:hint="default" w:ascii="Arial" w:hAnsi="Arial" w:eastAsia="Arial" w:cs="Arial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专科专业</w:t>
            </w:r>
          </w:p>
        </w:tc>
        <w:tc>
          <w:tcPr>
            <w:tcW w:w="1007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Style w:val="4"/>
                <w:rFonts w:hint="default" w:ascii="Arial" w:hAnsi="Arial" w:eastAsia="Arial" w:cs="Arial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“专升本”专业类别</w:t>
            </w:r>
          </w:p>
        </w:tc>
        <w:tc>
          <w:tcPr>
            <w:tcW w:w="70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51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726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Style w:val="4"/>
                <w:rFonts w:hint="default" w:ascii="Arial" w:hAnsi="Arial" w:eastAsia="Arial" w:cs="Arial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Style w:val="4"/>
                <w:rFonts w:hint="default" w:ascii="Arial" w:hAnsi="Arial" w:eastAsia="Arial" w:cs="Arial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毕业年级普通考生</w:t>
            </w:r>
          </w:p>
        </w:tc>
        <w:tc>
          <w:tcPr>
            <w:tcW w:w="3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Style w:val="4"/>
                <w:rFonts w:hint="default" w:ascii="Arial" w:hAnsi="Arial" w:eastAsia="Arial" w:cs="Arial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免试生</w:t>
            </w:r>
          </w:p>
        </w:tc>
        <w:tc>
          <w:tcPr>
            <w:tcW w:w="5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Style w:val="4"/>
                <w:rFonts w:hint="default" w:ascii="Arial" w:hAnsi="Arial" w:eastAsia="Arial" w:cs="Arial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退役大学生士兵考生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Style w:val="4"/>
                <w:rFonts w:hint="default" w:ascii="Arial" w:hAnsi="Arial" w:eastAsia="Arial" w:cs="Arial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建档立卡贫困家庭毕业生</w:t>
            </w:r>
          </w:p>
        </w:tc>
        <w:tc>
          <w:tcPr>
            <w:tcW w:w="638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600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062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906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007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51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经济统计学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3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90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建设工程管理,工程造价,药品经营与管理,会计,统计与会计核算,商务管理,汽车营销与服务,数学教育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普通文科类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rHeight w:val="645" w:hRule="atLeast"/>
          <w:jc w:val="center"/>
        </w:trPr>
        <w:tc>
          <w:tcPr>
            <w:tcW w:w="51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经济统计学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3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90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建设工程管理,工程造价,药品经营与管理,会计,统计与会计核算,商务管理,汽车营销与服务,数学教育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普通理工科类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51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税收学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3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90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财政,资产评估与管理,财务管理,会计,审计,会计信息管理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普通文科类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51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税收学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90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财政,资产评估与管理,财务管理,会计,审计,会计信息管理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普通理工科类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1" w:hRule="atLeast"/>
          <w:jc w:val="center"/>
        </w:trPr>
        <w:tc>
          <w:tcPr>
            <w:tcW w:w="51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金融学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90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财政,资产评估与管理,金融管理,证券与期货,保险,投资与理财,农村金融,互联网金融,财务管理,会计,审计,会计信息管理,统计与会计核算,国际贸易实务,国际经济与贸易,国际商务,报关与国际货运,商务经纪与代理,工商企业管理,商务管理,连锁经营管理,市场营销,汽车营销与服务,广告策划与营销,电子商务,移动商务,物流管理,物流金融管理,工程物流管理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普通文科类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6" w:hRule="atLeast"/>
          <w:jc w:val="center"/>
        </w:trPr>
        <w:tc>
          <w:tcPr>
            <w:tcW w:w="51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金融学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3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90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财政,资产评估与管理,金融管理,证券与期货,保险,投资与理财,农村金融,互联网金融,财务管理,会计,审计,会计信息管理,统计与会计核算,国际贸易实务,国际经济与贸易,国际商务,报关与国际货运,商务经纪与代理,工商企业管理,商务管理,连锁经营管理,市场营销,汽车营销与服务,广告策划与营销,电子商务,移动商务,物流管理,物流金融管理,工程物流管理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普通理工科类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6" w:hRule="atLeast"/>
          <w:jc w:val="center"/>
        </w:trPr>
        <w:tc>
          <w:tcPr>
            <w:tcW w:w="51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保险学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3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90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财政,资产评估与管理,金融管理,证券与期货,保险,投资与理财,农村金融,互联网金融,财务管理,会计,审计,会计信息管理,统计与会计核算,国际贸易实务,国际经济与贸易,国际商务,报关与国际货运,商务经纪与代理,工商企业管理,商务管理,连锁经营管理,市场营销,汽车营销与服务,广告策划与营销,电子商务,移动商务,物流管理,物流金融管理,工程物流管理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普通文科类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1" w:hRule="atLeast"/>
          <w:jc w:val="center"/>
        </w:trPr>
        <w:tc>
          <w:tcPr>
            <w:tcW w:w="51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保险学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3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90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财政,资产评估与管理,金融管理,证券与期货,保险,投资与理财,农村金融,互联网金融,财务管理,会计,审计,会计信息管理,统计与会计核算,国际贸易实务,国际经济与贸易,国际商务,报关与国际货运,商务经纪与代理,工商企业管理,商务管理,连锁经营管理,市场营销,汽车营销与服务,广告策划与营销,电子商务,移动商务,物流管理,物流金融管理,工程物流管理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普通理工科类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51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投资学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3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90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金融管理,证券与期货,保险,投资与理财,农村金融,互联网金融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普通文科类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6" w:hRule="atLeast"/>
          <w:jc w:val="center"/>
        </w:trPr>
        <w:tc>
          <w:tcPr>
            <w:tcW w:w="51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信用管理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3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90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财政,资产评估与管理,金融管理,证券与期货,保险,投资与理财,农村金融,互联网金融,财务管理,会计,审计,会计信息管理,统计与会计核算,国际贸易实务,国际经济与贸易,国际商务,报关与国际货运,商务经纪与代理,工商企业管理,商务管理,连锁经营管理,市场营销,汽车营销与服务,广告策划与营销,电子商务,移动商务,物流管理,物流金融管理,工程物流管理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普通文科类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1" w:hRule="atLeast"/>
          <w:jc w:val="center"/>
        </w:trPr>
        <w:tc>
          <w:tcPr>
            <w:tcW w:w="51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信用管理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90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财政,资产评估与管理,金融管理,证券与期货,保险,投资与理财,农村金融,互联网金融,财务管理,会计,审计,会计信息管理,统计与会计核算,国际贸易实务,国际经济与贸易,国际商务,报关与国际货运,商务经纪与代理,工商企业管理,商务管理,连锁经营管理,市场营销,汽车营销与服务,广告策划与营销,电子商务,移动商务,物流管理,物流金融管理,工程物流管理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普通理工科类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6" w:hRule="atLeast"/>
          <w:jc w:val="center"/>
        </w:trPr>
        <w:tc>
          <w:tcPr>
            <w:tcW w:w="51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经济与金融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3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90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财政,资产评估与管理,金融管理,证券与期货,保险,投资与理财,农村金融,互联网金融,财务管理,会计,审计,会计信息管理,统计与会计核算,国际贸易实务,国际经济与贸易,国际商务,报关与国际货运,商务经纪与代理,工商企业管理,商务管理,连锁经营管理,市场营销,汽车营销与服务,广告策划与营销,电子商务,移动商务,物流管理,物流金融管理,工程物流管理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普通文科类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rHeight w:val="1831" w:hRule="atLeast"/>
          <w:jc w:val="center"/>
        </w:trPr>
        <w:tc>
          <w:tcPr>
            <w:tcW w:w="51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经济与金融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3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90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财政,资产评估与管理,金融管理,证券与期货,保险,投资与理财,农村金融,互联网金融,财务管理,会计,审计,会计信息管理,统计与会计核算,国际贸易实务,国际经济与贸易,国际商务,报关与国际货运,商务经纪与代理,工商企业管理,商务管理,连锁经营管理,市场营销,汽车营销与服务,广告策划与营销,电子商务,移动商务,物流管理,物流金融管理,工程物流管理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普通理工科类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1" w:hRule="atLeast"/>
          <w:jc w:val="center"/>
        </w:trPr>
        <w:tc>
          <w:tcPr>
            <w:tcW w:w="51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国际经济与贸易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3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90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财政,资产评估与管理,金融管理,证券与期货,保险,投资与理财,农村金融,互联网金融,财务管理,会计,审计,会计信息管理,统计与会计核算,国际贸易实务,国际经济与贸易,国际商务,报关与国际货运,商务经纪与代理,工商企业管理,商务管理,连锁经营管理,市场营销,汽车营销与服务,广告策划与营销,电子商务,移动商务,物流管理,物流金融管理,工程物流管理,旅游管理,导游,旅行社经营管理,景区开发与管理,酒店管理,文化市场经营管理,人力资源管理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普通文科类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1" w:hRule="atLeast"/>
          <w:jc w:val="center"/>
        </w:trPr>
        <w:tc>
          <w:tcPr>
            <w:tcW w:w="51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国际经济与贸易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90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财政,资产评估与管理,金融管理,证券与期货,保险,投资与理财,农村金融,互联网金融,财务管理,会计,审计,会计信息管理,统计与会计核算,国际贸易实务,国际经济与贸易,国际商务,报关与国际货运,商务经纪与代理,工商企业管理,商务管理,连锁经营管理,市场营销,汽车营销与服务,广告策划与营销,电子商务,移动商务,物流管理,物流金融管理,工程物流管理,旅游管理,导游,旅行社经营管理,景区开发与管理,酒店管理,文化市场经营管理,人力资源管理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普通理工科类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" w:hRule="atLeast"/>
          <w:jc w:val="center"/>
        </w:trPr>
        <w:tc>
          <w:tcPr>
            <w:tcW w:w="51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贸易经济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90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药品经营与管理,药品服务与管理,化妆品经营与管理,电子产品营销与服务,会计,统计与会计核算,工商企业管理,商务管理,连锁经营管理,市场营销,汽车营销与服务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普通文科类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51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贸易经济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90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药品经营与管理,药品服务与管理,化妆品经营与管理,电子产品营销与服务,会计,统计与会计核算,工商企业管理,商务管理,连锁经营管理,市场营销,汽车营销与服务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普通理工科类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6" w:hRule="atLeast"/>
          <w:jc w:val="center"/>
        </w:trPr>
        <w:tc>
          <w:tcPr>
            <w:tcW w:w="51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网络与新媒体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3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90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建筑室内设计,包装策划与设计,数字图文信息技术,印刷媒体技术,数字媒体应用技术,市场营销,广告策划与营销,电子商务,移动商务,艺术设计,视觉传播设计与制作,广告设计与制作,数字媒体艺术设计,产品艺术设计,皮具艺术设计,服装与服饰设计,室内艺术设计,环境艺术设计,公共艺术设计,工艺美术品设计,动漫设计,游戏设计,文化市场经营管理,公共文化服务与管理,图文信息处理,网络新闻与传播,新闻采编与制作,播音与主持,广播影视节目制作,影视多媒体技术,影视动画,录音技术与艺术,摄影摄像技术,传播与策划,语文教育,艺术教育,文秘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普通文科类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6" w:hRule="atLeast"/>
          <w:jc w:val="center"/>
        </w:trPr>
        <w:tc>
          <w:tcPr>
            <w:tcW w:w="51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网络与新媒体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90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建筑室内设计,包装策划与设计,数字图文信息技术,印刷媒体技术,数字媒体应用技术,市场营销,广告策划与营销,电子商务,移动商务,艺术设计,视觉传播设计与制作,广告设计与制作,数字媒体艺术设计,产品艺术设计,皮具艺术设计,服装与服饰设计,室内艺术设计,环境艺术设计,公共艺术设计,工艺美术品设计,动漫设计,游戏设计,文化市场经营管理,公共文化服务与管理,图文信息处理,网络新闻与传播,新闻采编与制作,播音与主持,广播影视节目制作,影视多媒体技术,影视动画,录音技术与艺术,摄影摄像技术,传播与策划,语文教育,艺术教育,文秘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普通理工科类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1" w:hRule="atLeast"/>
          <w:jc w:val="center"/>
        </w:trPr>
        <w:tc>
          <w:tcPr>
            <w:tcW w:w="51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网络与新媒体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90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建筑室内设计,包装策划与设计,数字图文信息技术,印刷媒体技术,数字媒体应用技术,市场营销,广告策划与营销,电子商务,移动商务,艺术设计,视觉传播设计与制作,广告设计与制作,数字媒体艺术设计,产品艺术设计,皮具艺术设计,服装与服饰设计,室内艺术设计,环境艺术设计,公共艺术设计,工艺美术品设计,动漫设计,游戏设计,文化市场经营管理,公共文化服务与管理,图文信息处理,网络新闻与传播,新闻采编与制作,播音与主持,广播影视节目制作,影视多媒体技术,影视动画,录音技术与艺术,摄影摄像技术,传播与策划,语文教育,艺术教育,文秘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艺体类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1" w:hRule="atLeast"/>
          <w:jc w:val="center"/>
        </w:trPr>
        <w:tc>
          <w:tcPr>
            <w:tcW w:w="51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数字出版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3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90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建筑室内设计,风景园林设计,电子产品营销与服务,动漫制作技术,广告策划与营销,电子商务,移动商务,艺术设计,视觉传播设计与制作,广告设计与制作,数字媒体艺术设计,产品艺术设计,皮具艺术设计,服装与服饰设计,室内艺术设计,环境艺术设计,公共艺术设计,工艺美术品设计,动漫设计,游戏设计,人物形象设计,表演艺术,戏剧影视表演,歌舞表演,音乐剧表演,舞蹈表演,国际标准舞,音乐表演,文化市场经营管理,公共文化服务与管理,文物修复与保护,图文信息处理,网络新闻与传播,新闻采编与制作,播音与主持,广播影视节目制作,影视多媒体技术,影视动画,录音技术与艺术,摄影摄像技术,传播与策划,汉语,文秘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普通文科类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1" w:hRule="atLeast"/>
          <w:jc w:val="center"/>
        </w:trPr>
        <w:tc>
          <w:tcPr>
            <w:tcW w:w="51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数字出版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90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建筑室内设计,风景园林设计,电子产品营销与服务,动漫制作技术,广告策划与营销,电子商务,移动商务,艺术设计,视觉传播设计与制作,广告设计与制作,数字媒体艺术设计,产品艺术设计,皮具艺术设计,服装与服饰设计,室内艺术设计,环境艺术设计,公共艺术设计,工艺美术品设计,动漫设计,游戏设计,人物形象设计,表演艺术,戏剧影视表演,歌舞表演,音乐剧表演,舞蹈表演,国际标准舞,音乐表演,文化市场经营管理,公共文化服务与管理,文物修复与保护,图文信息处理,网络新闻与传播,新闻采编与制作,播音与主持,广播影视节目制作,影视多媒体技术,影视动画,录音技术与艺术,摄影摄像技术,传播与策划,汉语,文秘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普通理工科类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1" w:hRule="atLeast"/>
          <w:jc w:val="center"/>
        </w:trPr>
        <w:tc>
          <w:tcPr>
            <w:tcW w:w="51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数字出版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90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建筑室内设计,风景园林设计,电子产品营销与服务,动漫制作技术,广告策划与营销,电子商务,移动商务,艺术设计,视觉传播设计与制作,广告设计与制作,数字媒体艺术设计,产品艺术设计,皮具艺术设计,服装与服饰设计,室内艺术设计,环境艺术设计,公共艺术设计,工艺美术品设计,动漫设计,游戏设计,人物形象设计,表演艺术,戏剧影视表演,歌舞表演,音乐剧表演,舞蹈表演,国际标准舞,音乐表演,文化市场经营管理,公共文化服务与管理,文物修复与保护,图文信息处理,网络新闻与传播,新闻采编与制作,播音与主持,广播影视节目制作,影视多媒体技术,影视动画,录音技术与艺术,摄影摄像技术,传播与策划,汉语,文秘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艺体类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1" w:hRule="atLeast"/>
          <w:jc w:val="center"/>
        </w:trPr>
        <w:tc>
          <w:tcPr>
            <w:tcW w:w="51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3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16000元/年</w:t>
            </w:r>
          </w:p>
        </w:tc>
        <w:tc>
          <w:tcPr>
            <w:tcW w:w="290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电子信息工程技术,应用电子技术,微电子技术,智能产品开发,移动互联应用技术,物联网应用技术,计算机应用技术,计算机网络技术,计算机信息管理,计算机系统与维护,软件技术,软件与信息服务,动漫制作技术,嵌入式技术与应用,数字媒体应用技术,信息安全与管理,移动应用开发,云计算技术与应用,电子商务技术,大数据技术与应用,通信技术,移动通信技术,物联网工程技术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普通理工科类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1" w:hRule="atLeast"/>
          <w:jc w:val="center"/>
        </w:trPr>
        <w:tc>
          <w:tcPr>
            <w:tcW w:w="51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3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16000元/年</w:t>
            </w:r>
          </w:p>
        </w:tc>
        <w:tc>
          <w:tcPr>
            <w:tcW w:w="290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电子信息工程技术,应用电子技术,微电子技术,智能产品开发,移动互联应用技术,物联网应用技术,计算机应用技术,计算机网络技术,计算机信息管理,计算机系统与维护,软件技术,软件与信息服务,动漫制作技术,嵌入式技术与应用,数字媒体应用技术,信息安全与管理,移动应用开发,云计算技术与应用,电子商务技术,大数据技术与应用,通信技术,移动通信技术,物联网工程技术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计算机类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1" w:hRule="atLeast"/>
          <w:jc w:val="center"/>
        </w:trPr>
        <w:tc>
          <w:tcPr>
            <w:tcW w:w="51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智能科学与技术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3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18000元/年（含学费：16000元/年，实训费：2000元/年）</w:t>
            </w:r>
          </w:p>
        </w:tc>
        <w:tc>
          <w:tcPr>
            <w:tcW w:w="290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机械设计与制造,机械制造与自动化,数控技术,焊接技术与自动化,模具设计与制造,工业设计,工业工程技术,机电设备维修与管理,制冷与空调技术,新能源装备技术,机电一体化技术,电气自动化技术,工业过程自动化技术,智能控制技术,工业网络技术,电梯工程技术,工业机器人技术,铁道机车车辆制造与维护,飞行器制造技术,无人机应用技术,汽车制造与装配技术,汽车检测与维修技术,汽车电子技术,汽车改装技术,新能源汽车技术,电子信息工程技术,应用电子技术,微电子技术,智能产品开发,汽车智能技术,电子产品营销与服务,电子制造技术与设备,电子工艺与管理,移动互联应用技术,光电显示技术,物联网应用技术,计算机应用技术,计算机网络技术,计算机信息管理,计算机系统与维护,软件技术,软件与信息服务,动漫制作技术,嵌入式技术与应用,数字媒体应用技术,信息安全与管理,移动应用开发,云计算技术与应用,电子商务技术,大数据技术与应用,通信技术,移动通信技术,通信系统运行管理,通信工程设计与监理,电信服务与管理,物联网工程技术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普通理工科类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该专业为校企合作专业，在重庆财经学院就读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rHeight w:val="3361" w:hRule="atLeast"/>
          <w:jc w:val="center"/>
        </w:trPr>
        <w:tc>
          <w:tcPr>
            <w:tcW w:w="51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智能科学与技术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3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18000元/年（含学费：16000元/年，实训费：2000元/年）</w:t>
            </w:r>
          </w:p>
        </w:tc>
        <w:tc>
          <w:tcPr>
            <w:tcW w:w="290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机械设计与制造,机械制造与自动化,数控技术,焊接技术与自动化,模具设计与制造,工业设计,工业工程技术,机电设备维修与管理,制冷与空调技术,新能源装备技术,机电一体化技术,电气自动化技术,工业过程自动化技术,智能控制技术,工业网络技术,电梯工程技术,工业机器人技术,铁道机车车辆制造与维护,飞行器制造技术,无人机应用技术,汽车制造与装配技术,汽车检测与维修技术,汽车电子技术,汽车改装技术,新能源汽车技术,电子信息工程技术,应用电子技术,微电子技术,智能产品开发,汽车智能技术,电子产品营销与服务,电子制造技术与设备,电子工艺与管理,移动互联应用技术,光电显示技术,物联网应用技术,计算机应用技术,计算机网络技术,计算机信息管理,计算机系统与维护,软件技术,软件与信息服务,动漫制作技术,嵌入式技术与应用,数字媒体应用技术,信息安全与管理,移动应用开发,云计算技术与应用,电子商务技术,大数据技术与应用,通信技术,移动通信技术,通信系统运行管理,通信工程设计与监理,电信服务与管理,物联网工程技术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计算机类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该专业为校企合作专业，在重庆财经学院就读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1" w:hRule="atLeast"/>
          <w:jc w:val="center"/>
        </w:trPr>
        <w:tc>
          <w:tcPr>
            <w:tcW w:w="51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3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90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水文与工程地质,工程测量技术,地籍测绘与土地管理,环境工程技术,安全技术与管理,高压输配电线路施工运行与维护,材料工程技术,建筑设计,建筑装饰工程技术,古建筑工程技术,建筑室内设计,风景园林设计,园林工程技术,建筑动画与模型制作,村镇建设与管理,建筑工程技术,地下与隧道工程技术,土木工程检测技术,建筑钢结构工程技术,建筑设备工程技术,建筑电气工程技术,建筑智能化工程技术,消防工程技术,建设工程管理,工程造价,建筑经济管理,建设工程监理,市政工程技术,城市燃气工程技术,给排水工程技术,房地产经营与管理,物业管理,水利工程,水利水电工程技术,水利水电工程管理,水利水电建筑工程,水务管理,铁道工程技术,高速铁道工程技术,道路桥梁工程技术,道路养护与管理,港口与航道工程技术,城市轨道交通工程技术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普通文科类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6" w:hRule="atLeast"/>
          <w:jc w:val="center"/>
        </w:trPr>
        <w:tc>
          <w:tcPr>
            <w:tcW w:w="51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90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水文与工程地质,工程测量技术,地籍测绘与土地管理,环境工程技术,安全技术与管理,高压输配电线路施工运行与维护,材料工程技术,建筑设计,建筑装饰工程技术,古建筑工程技术,建筑室内设计,风景园林设计,园林工程技术,建筑动画与模型制作,村镇建设与管理,建筑工程技术,地下与隧道工程技术,土木工程检测技术,建筑钢结构工程技术,建筑设备工程技术,建筑电气工程技术,建筑智能化工程技术,消防工程技术,建设工程管理,工程造价,建筑经济管理,建设工程监理,市政工程技术,城市燃气工程技术,给排水工程技术,房地产经营与管理,物业管理,水利工程,水利水电工程技术,水利水电工程管理,水利水电建筑工程,水务管理,铁道工程技术,高速铁道工程技术,道路桥梁工程技术,道路养护与管理,港口与航道工程技术,城市轨道交通工程技术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普通理工科类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51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90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建筑经济管理,财务管理,会计,审计,会计信息管理,统计与会计核算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普通文科类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51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3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90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建筑经济管理,财务管理,会计,审计,会计信息管理,统计与会计核算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普通理工科类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1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财务管理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3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90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资产评估与管理,财务管理,会计,审计,会计信息管理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普通文科类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51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财务管理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90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资产评估与管理,财务管理,会计,审计,会计信息管理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普通理工科类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6" w:hRule="atLeast"/>
          <w:jc w:val="center"/>
        </w:trPr>
        <w:tc>
          <w:tcPr>
            <w:tcW w:w="51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3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90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财政,资产评估与管理,金融管理,证券与期货,保险,投资与理财,农村金融,互联网金融,财务管理,会计,审计,会计信息管理,统计与会计核算,国际贸易实务,国际经济与贸易,国际商务,报关与国际货运,商务经纪与代理,工商企业管理,商务管理,连锁经营管理,市场营销,汽车营销与服务,广告策划与营销,电子商务,移动商务,物流管理,物流金融管理,工程物流管理,旅游管理,导游,旅行社经营管理,景区开发与管理,酒店管理,文化市场经营管理,人力资源管理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普通文科类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6" w:hRule="atLeast"/>
          <w:jc w:val="center"/>
        </w:trPr>
        <w:tc>
          <w:tcPr>
            <w:tcW w:w="51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90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财政,资产评估与管理,金融管理,证券与期货,保险,投资与理财,农村金融,互联网金融,财务管理,会计,审计,会计信息管理,统计与会计核算,国际贸易实务,国际经济与贸易,国际商务,报关与国际货运,商务经纪与代理,工商企业管理,商务管理,连锁经营管理,市场营销,汽车营销与服务,广告策划与营销,电子商务,移动商务,物流管理,物流金融管理,工程物流管理,旅游管理,导游,旅行社经营管理,景区开发与管理,酒店管理,文化市场经营管理,人力资源管理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普通理工科类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51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审计学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90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建筑经济管理,财务管理,会计,审计,会计信息管理,统计与会计核算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普通文科类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51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审计学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3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90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建筑经济管理,财务管理,会计,审计,会计信息管理,统计与会计核算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普通理工科类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1" w:hRule="atLeast"/>
          <w:jc w:val="center"/>
        </w:trPr>
        <w:tc>
          <w:tcPr>
            <w:tcW w:w="51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物业管理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90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园艺技术,园林技术,环境规划与管理,建筑装饰工程技术,建筑室内设计,风景园林设计,园林工程技术,建筑设备工程技术,建筑电气工程技术,建筑智能化工程技术,消防工程技术,城市燃气工程技术,给排水工程技术,房地产经营与管理,物业管理,电梯工程技术,护理,公共卫生管理,中医养生保健,老年保健与管理,工商企业管理,市场营销,酒店管理,会展策划与管理,社区管理与服务,人力资源管理,老年服务与管理,家政服务与管理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普通文科类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6" w:hRule="atLeast"/>
          <w:jc w:val="center"/>
        </w:trPr>
        <w:tc>
          <w:tcPr>
            <w:tcW w:w="51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物业管理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3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90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园艺技术,园林技术,环境规划与管理,建筑装饰工程技术,建筑室内设计,风景园林设计,园林工程技术,建筑设备工程技术,建筑电气工程技术,建筑智能化工程技术,消防工程技术,城市燃气工程技术,给排水工程技术,房地产经营与管理,物业管理,电梯工程技术,护理,公共卫生管理,中医养生保健,老年保健与管理,工商企业管理,市场营销,酒店管理,会展策划与管理,社区管理与服务,人力资源管理,老年服务与管理,家政服务与管理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普通理工科类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6" w:hRule="atLeast"/>
          <w:jc w:val="center"/>
        </w:trPr>
        <w:tc>
          <w:tcPr>
            <w:tcW w:w="51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土地资源管理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3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90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园林技术,地质灾害调查与防治,工程测量技术,测绘地理信息技术,地籍测绘与土地管理,环境工程技术,环境规划与管理,环境评价与咨询服务,风景园林设计,园林工程技术,村镇建设与管理,地下与隧道工程技术,土木工程检测技术,建筑经济管理,市政工程技术,城市燃气工程技术,给排水工程技术,房地产经营与管理,数字图文信息技术,交通运营管理,资产评估与管理,农村金融,互联网金融,统计与会计核算,市场营销,旅游管理,景区开发与管理,酒店管理,图文信息处理,社会工作,社区管理与服务,老年服务与管理,家政服务与管理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普通文科类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971" w:hRule="atLeast"/>
          <w:jc w:val="center"/>
        </w:trPr>
        <w:tc>
          <w:tcPr>
            <w:tcW w:w="51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土地资源管理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3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90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园林技术,地质灾害调查与防治,工程测量技术,测绘地理信息技术,地籍测绘与土地管理,环境工程技术,环境规划与管理,环境评价与咨询服务,风景园林设计,园林工程技术,村镇建设与管理,地下与隧道工程技术,土木工程检测技术,建筑经济管理,市政工程技术,城市燃气工程技术,给排水工程技术,房地产经营与管理,数字图文信息技术,交通运营管理,资产评估与管理,农村金融,互联网金融,统计与会计核算,市场营销,旅游管理,景区开发与管理,酒店管理,图文信息处理,社会工作,社区管理与服务,老年服务与管理,家政服务与管理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普通理工科类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6" w:hRule="atLeast"/>
          <w:jc w:val="center"/>
        </w:trPr>
        <w:tc>
          <w:tcPr>
            <w:tcW w:w="51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城市管理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3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90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园艺技术,园林技术,地质灾害调查与防治,工程测量技术,测绘地理信息技术,地籍测绘与土地管理,环境工程技术,环境规划与管理,环境评价与咨询服务,污染修复与生态工程技术,清洁生产与减排技术,风景园林设计,园林工程技术,村镇建设与管理,地下与隧道工程技术,土木工程检测技术,建筑经济管理,市政工程技术,城市燃气工程技术,给排水工程技术,房地产经营与管理,数字图文信息技术,交通运营管理,公共卫生管理,卫生信息管理,老年保健与管理,资产评估与管理,农村金融,互联网金融,统计与会计核算,市场营销,旅游管理,景区开发与管理,酒店管理,图文信息处理,网络新闻与传播,社会工作,社区管理与服务,民政管理,人力资源管理,劳动与社会保障,公共事务管理,老年服务与管理,家政服务与管理,社区康复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普通文科类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6" w:hRule="atLeast"/>
          <w:jc w:val="center"/>
        </w:trPr>
        <w:tc>
          <w:tcPr>
            <w:tcW w:w="51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城市管理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90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园艺技术,园林技术,地质灾害调查与防治,工程测量技术,测绘地理信息技术,地籍测绘与土地管理,环境工程技术,环境规划与管理,环境评价与咨询服务,污染修复与生态工程技术,清洁生产与减排技术,风景园林设计,园林工程技术,村镇建设与管理,地下与隧道工程技术,土木工程检测技术,建筑经济管理,市政工程技术,城市燃气工程技术,给排水工程技术,房地产经营与管理,数字图文信息技术,交通运营管理,公共卫生管理,卫生信息管理,老年保健与管理,资产评估与管理,农村金融,互联网金融,统计与会计核算,市场营销,旅游管理,景区开发与管理,酒店管理,图文信息处理,网络新闻与传播,社会工作,社区管理与服务,民政管理,人力资源管理,劳动与社会保障,公共事务管理,老年服务与管理,家政服务与管理,社区康复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普通理工科类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6" w:hRule="atLeast"/>
          <w:jc w:val="center"/>
        </w:trPr>
        <w:tc>
          <w:tcPr>
            <w:tcW w:w="51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物流管理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3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90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安全技术与管理,房地产经营与管理,物业管理,药品经营与管理,药品服务与管理,智能交通技术运用,交通运营管理,新能源汽车运用与维修,国际邮轮乘务管理,航空物流,资产评估与管理,会计,审计,国际贸易实务,国际经济与贸易,国际商务,报关与国际货运,工商企业管理,商务管理,连锁经营管理,市场营销,汽车营销与服务,广告策划与营销,电子商务,移动商务,物流工程技术,物流信息技术,物流管理,物流金融管理,工程物流管理,旅行社经营管理,景区开发与管理,酒店管理,社会工作,社区管理与服务,民政管理,人力资源管理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普通文科类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1" w:hRule="atLeast"/>
          <w:jc w:val="center"/>
        </w:trPr>
        <w:tc>
          <w:tcPr>
            <w:tcW w:w="51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物流管理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90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安全技术与管理,房地产经营与管理,物业管理,药品经营与管理,药品服务与管理,智能交通技术运用,交通运营管理,新能源汽车运用与维修,国际邮轮乘务管理,航空物流,资产评估与管理,会计,审计,国际贸易实务,国际经济与贸易,国际商务,报关与国际货运,工商企业管理,商务管理,连锁经营管理,市场营销,汽车营销与服务,广告策划与营销,电子商务,移动商务,物流工程技术,物流信息技术,物流管理,物流金融管理,工程物流管理,旅行社经营管理,景区开发与管理,酒店管理,社会工作,社区管理与服务,民政管理,人力资源管理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普通理工科类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1" w:hRule="atLeast"/>
          <w:jc w:val="center"/>
        </w:trPr>
        <w:tc>
          <w:tcPr>
            <w:tcW w:w="51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物流工程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3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90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安全技术与管理,工业设计,机电设备维修与管理,铁道交通运营管理,交通运营管理,航空物流,城市轨道交通运营管理,电子产品营销与服务,物联网应用技术,物联网工程技术,国际贸易实务,国际经济与贸易,国际商务,报关与国际货运,连锁经营管理,电子商务,物流工程技术,物流信息技术,物流管理,工程物流管理,旅游管理,人力资源管理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普通文科类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6" w:hRule="atLeast"/>
          <w:jc w:val="center"/>
        </w:trPr>
        <w:tc>
          <w:tcPr>
            <w:tcW w:w="51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物流工程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3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90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安全技术与管理,工业设计,机电设备维修与管理,铁道交通运营管理,交通运营管理,航空物流,城市轨道交通运营管理,电子产品营销与服务,物联网应用技术,物联网工程技术,国际贸易实务,国际经济与贸易,国际商务,报关与国际货运,连锁经营管理,电子商务,物流工程技术,物流信息技术,物流管理,工程物流管理,旅游管理,人力资源管理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普通理工科类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6" w:hRule="atLeast"/>
          <w:jc w:val="center"/>
        </w:trPr>
        <w:tc>
          <w:tcPr>
            <w:tcW w:w="51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工业工程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90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环境工程技术,环境评价与咨询服务,救援技术,安全技术与管理,材料工程技术,建筑工程技术,建设工程管理,工程造价,建筑经济管理,水利水电工程管理,工业设计,工业工程技术,机电设备维修与管理,智能控制技术,工业网络技术,电梯工程技术,工业机器人技术,飞行器制造技术,汽车检测与维修技术,汽车电子技术,新能源汽车技术,工业分析技术,包装策划与设计,食品检测技术,药品生产技术,药品经营与管理,药品服务与管理,航空物流,城市轨道交通车辆技术,城市轨道交通机电技术,城市轨道交通工程技术,城市轨道交通运营管理,电子信息工程技术,汽车智能技术,物联网工程技术,国际贸易实务,国际经济与贸易,工商企业管理,连锁经营管理,汽车营销与服务,电子商务,物流信息技术,物流管理,人力资源管理,公共事务管理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普通文科类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6" w:hRule="atLeast"/>
          <w:jc w:val="center"/>
        </w:trPr>
        <w:tc>
          <w:tcPr>
            <w:tcW w:w="51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工业工程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3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90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环境工程技术,环境评价与咨询服务,救援技术,安全技术与管理,材料工程技术,建筑工程技术,建设工程管理,工程造价,建筑经济管理,水利水电工程管理,工业设计,工业工程技术,机电设备维修与管理,智能控制技术,工业网络技术,电梯工程技术,工业机器人技术,飞行器制造技术,汽车检测与维修技术,汽车电子技术,新能源汽车技术,工业分析技术,包装策划与设计,食品检测技术,药品生产技术,药品经营与管理,药品服务与管理,航空物流,城市轨道交通车辆技术,城市轨道交通机电技术,城市轨道交通工程技术,城市轨道交通运营管理,电子信息工程技术,汽车智能技术,物联网工程技术,国际贸易实务,国际经济与贸易,工商企业管理,连锁经营管理,汽车营销与服务,电子商务,物流信息技术,物流管理,人力资源管理,公共事务管理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普通理工科类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1" w:hRule="atLeast"/>
          <w:jc w:val="center"/>
        </w:trPr>
        <w:tc>
          <w:tcPr>
            <w:tcW w:w="51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电子商务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3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90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包装策划与设计,药品经营与管理,民航运输,汽车智能技术,移动互联应用技术,物联网应用技术,计算机应用技术,计算机网络技术,计算机信息管理,软件技术,软件与信息服务,嵌入式技术与应用,数字媒体应用技术,信息安全与管理,移动应用开发,云计算技术与应用,电子商务技术,大数据技术与应用,互联网金融,国际贸易实务,国际经济与贸易,国际商务,商务经纪与代理,商务管理,连锁经营管理,市场营销,汽车营销与服务,广告策划与营销,电子商务,移动商务,物流信息技术,物流管理,旅游管理,会展策划与管理,图文信息处理,网络新闻与传播,广播影视节目制作,影视多媒体技术,传播与策划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普通文科类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6" w:hRule="atLeast"/>
          <w:jc w:val="center"/>
        </w:trPr>
        <w:tc>
          <w:tcPr>
            <w:tcW w:w="51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电子商务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3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90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包装策划与设计,药品经营与管理,民航运输,汽车智能技术,移动互联应用技术,物联网应用技术,计算机应用技术,计算机网络技术,计算机信息管理,软件技术,软件与信息服务,嵌入式技术与应用,数字媒体应用技术,信息安全与管理,移动应用开发,云计算技术与应用,电子商务技术,大数据技术与应用,互联网金融,国际贸易实务,国际经济与贸易,国际商务,商务经纪与代理,商务管理,连锁经营管理,市场营销,汽车营销与服务,广告策划与营销,电子商务,移动商务,物流信息技术,物流管理,旅游管理,会展策划与管理,图文信息处理,网络新闻与传播,广播影视节目制作,影视多媒体技术,传播与策划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普通理工科类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6" w:hRule="atLeast"/>
          <w:jc w:val="center"/>
        </w:trPr>
        <w:tc>
          <w:tcPr>
            <w:tcW w:w="51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电子商务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3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90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包装策划与设计,药品经营与管理,民航运输,汽车智能技术,移动互联应用技术,物联网应用技术,计算机应用技术,计算机网络技术,计算机信息管理,软件技术,软件与信息服务,嵌入式技术与应用,数字媒体应用技术,信息安全与管理,移动应用开发,云计算技术与应用,电子商务技术,大数据技术与应用,互联网金融,国际贸易实务,国际经济与贸易,国际商务,商务经纪与代理,商务管理,连锁经营管理,市场营销,汽车营销与服务,广告策划与营销,电子商务,移动商务,物流信息技术,物流管理,旅游管理,会展策划与管理,图文信息处理,网络新闻与传播,广播影视节目制作,影视多媒体技术,传播与策划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计算机类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6" w:hRule="atLeast"/>
          <w:jc w:val="center"/>
        </w:trPr>
        <w:tc>
          <w:tcPr>
            <w:tcW w:w="51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会展经济与管理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3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90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数字图文信息技术,化妆品经营与管理,财政,资产评估与管理,金融管理,证券与期货,投资与理财,互联网金融,财务管理,统计与会计核算,国际贸易实务,国际经济与贸易,国际商务,商务经纪与代理,工商企业管理,商务管理,连锁经营管理,市场营销,汽车营销与服务,广告策划与营销,电子商务,移动商务,物流管理,物流金融管理,工程物流管理,旅游管理,导游,旅行社经营管理,景区开发与管理,酒店管理,会展策划与管理,艺术设计,视觉传播设计与制作,广告设计与制作,数字媒体艺术设计,产品艺术设计,皮具艺术设计,服装与服饰设计,室内艺术设计,环境艺术设计,公共艺术设计,工艺美术品设计,动漫设计,游戏设计,人物形象设计,文化市场经营管理,公共文化服务与管理,图文信息处理,网络新闻与传播,传播与策划,社会工作,社区管理与服务,人力资源管理,劳动与社会保障,公共事务管理,婚庆服务与管理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普通文科类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6" w:hRule="atLeast"/>
          <w:jc w:val="center"/>
        </w:trPr>
        <w:tc>
          <w:tcPr>
            <w:tcW w:w="51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会展经济与管理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5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15000元/年</w:t>
            </w:r>
          </w:p>
        </w:tc>
        <w:tc>
          <w:tcPr>
            <w:tcW w:w="290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数字图文信息技术,化妆品经营与管理,财政,资产评估与管理,金融管理,证券与期货,投资与理财,互联网金融,财务管理,统计与会计核算,国际贸易实务,国际经济与贸易,国际商务,商务经纪与代理,工商企业管理,商务管理,连锁经营管理,市场营销,汽车营销与服务,广告策划与营销,电子商务,移动商务,物流管理,物流金融管理,工程物流管理,旅游管理,导游,旅行社经营管理,景区开发与管理,酒店管理,会展策划与管理,艺术设计,视觉传播设计与制作,广告设计与制作,数字媒体艺术设计,产品艺术设计,皮具艺术设计,服装与服饰设计,室内艺术设计,环境艺术设计,公共艺术设计,工艺美术品设计,动漫设计,游戏设计,人物形象设计,文化市场经营管理,公共文化服务与管理,图文信息处理,网络新闻与传播,传播与策划,社会工作,社区管理与服务,人力资源管理,劳动与社会保障,公共事务管理,婚庆服务与管理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普通理工科类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10594" w:type="dxa"/>
            <w:gridSpan w:val="1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Arial" w:cs="Ari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拟选拔本科专业共 1400 人,其中毕业年级普通考生1162人，免试生0人，退役士兵考生 42 人，建档立卡贫困家庭毕业生  196 人。免试生、退役士兵及建档立卡贫困家庭毕业生专项计划录取结余的，用于录取普通考生。    学校联系人：裴老师、胡老师，咨询电话：88968679。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B67680"/>
    <w:rsid w:val="64B67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2021-04-26T11:14:00Z</dcterms:created>
  <dc:creator>洪勇</dc:creator>
  <cp:lastModifiedBy>洪勇</cp:lastModifiedBy>
  <dcterms:modified xsi:type="dcterms:W3CDTF">2021-04-26T11:17:53Z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E1BCB9CF47CD42318F55E81FF9D0CEC0</vt:lpwstr>
  </property>
</Properties>
</file>