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重庆信息技术职业学院</w:t>
      </w:r>
    </w:p>
    <w:p>
      <w:pPr>
        <w:pStyle w:val="2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关于2020年下半年自考衔接课程考核安排的通知</w:t>
      </w:r>
    </w:p>
    <w:p>
      <w:pPr>
        <w:rPr>
          <w:rFonts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各二级学院、各位考生：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按照重庆市教育考核院和各主考学校的通知，为最大限度保障考生参加考核，具体安排如下（各位考生对照自己的主考学校要求按时按要求参考。）：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一、重庆理工大学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b/>
          <w:sz w:val="28"/>
          <w:szCs w:val="28"/>
        </w:rPr>
        <w:t>考核方式和时间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考核方式：线上考核。2020年11月14日至15日进行。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red"/>
        </w:rPr>
        <w:t>上午08:00-15:00（12:00停止登录），下午14:00-21:00（18:00停止登录）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考生须在规定的课程考核时间内完成考核，逾期不能补考。</w:t>
      </w:r>
    </w:p>
    <w:p>
      <w:pPr>
        <w:pStyle w:val="5"/>
        <w:rPr>
          <w:rFonts w:ascii="宋体" w:hAnsi="宋体"/>
          <w:color w:val="000000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2020年下半年衔接考核课程安排表</w:t>
      </w:r>
      <w:r>
        <w:rPr>
          <w:rFonts w:hint="eastAsia" w:ascii="宋体" w:hAnsi="宋体"/>
          <w:color w:val="000000"/>
        </w:rPr>
        <w:t xml:space="preserve"> </w:t>
      </w:r>
    </w:p>
    <w:tbl>
      <w:tblPr>
        <w:tblStyle w:val="6"/>
        <w:tblW w:w="100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132"/>
        <w:gridCol w:w="782"/>
        <w:gridCol w:w="1296"/>
        <w:gridCol w:w="749"/>
        <w:gridCol w:w="1396"/>
        <w:gridCol w:w="851"/>
        <w:gridCol w:w="1417"/>
        <w:gridCol w:w="709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57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考试专业及课程</w:t>
            </w:r>
          </w:p>
        </w:tc>
        <w:tc>
          <w:tcPr>
            <w:tcW w:w="422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11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b/>
                <w:bCs/>
              </w:rPr>
              <w:t>14</w:t>
            </w:r>
            <w:r>
              <w:rPr>
                <w:rFonts w:hint="eastAsia" w:ascii="宋体" w:hAnsi="宋体"/>
                <w:b/>
                <w:bCs/>
              </w:rPr>
              <w:t>日（星期六）</w:t>
            </w:r>
          </w:p>
        </w:tc>
        <w:tc>
          <w:tcPr>
            <w:tcW w:w="4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11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b/>
                <w:bCs/>
              </w:rPr>
              <w:t>15</w:t>
            </w:r>
            <w:r>
              <w:rPr>
                <w:rFonts w:hint="eastAsia" w:ascii="宋体" w:hAnsi="宋体"/>
                <w:b/>
                <w:bCs/>
              </w:rPr>
              <w:t>日（星期天）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57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微软雅黑"/>
                <w:b/>
                <w:bCs/>
              </w:rPr>
            </w:pPr>
            <w:r>
              <w:rPr>
                <w:rFonts w:eastAsia="微软雅黑"/>
                <w:b/>
                <w:bCs/>
              </w:rPr>
              <w:t>0</w:t>
            </w:r>
            <w:r>
              <w:rPr>
                <w:rFonts w:hint="eastAsia" w:eastAsia="微软雅黑"/>
                <w:b/>
                <w:bCs/>
              </w:rPr>
              <w:t>8</w:t>
            </w:r>
            <w:r>
              <w:rPr>
                <w:rFonts w:eastAsia="微软雅黑"/>
                <w:b/>
                <w:bCs/>
              </w:rPr>
              <w:t>:00-1</w:t>
            </w:r>
            <w:r>
              <w:rPr>
                <w:rFonts w:hint="eastAsia" w:eastAsia="微软雅黑"/>
                <w:b/>
                <w:bCs/>
              </w:rPr>
              <w:t>5</w:t>
            </w:r>
            <w:r>
              <w:rPr>
                <w:rFonts w:eastAsia="微软雅黑"/>
                <w:b/>
                <w:bCs/>
              </w:rPr>
              <w:t>:00</w:t>
            </w:r>
          </w:p>
          <w:p>
            <w:pPr>
              <w:jc w:val="center"/>
            </w:pPr>
            <w:r>
              <w:rPr>
                <w:rFonts w:hint="eastAsia" w:eastAsia="微软雅黑"/>
                <w:b/>
                <w:bCs/>
                <w:u w:val="single"/>
              </w:rPr>
              <w:t>（12:00</w:t>
            </w:r>
            <w:r>
              <w:rPr>
                <w:rFonts w:hint="eastAsia" w:ascii="微软雅黑" w:hAnsi="微软雅黑" w:eastAsia="微软雅黑"/>
                <w:b/>
                <w:bCs/>
                <w:u w:val="single"/>
              </w:rPr>
              <w:t>停止登录</w:t>
            </w:r>
            <w:r>
              <w:rPr>
                <w:rFonts w:hint="eastAsia" w:eastAsia="微软雅黑"/>
                <w:b/>
                <w:bCs/>
                <w:u w:val="single"/>
              </w:rPr>
              <w:t>）</w:t>
            </w:r>
          </w:p>
        </w:tc>
        <w:tc>
          <w:tcPr>
            <w:tcW w:w="21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微软雅黑"/>
                <w:b/>
                <w:bCs/>
              </w:rPr>
            </w:pPr>
            <w:r>
              <w:rPr>
                <w:rFonts w:eastAsia="微软雅黑"/>
                <w:b/>
                <w:bCs/>
              </w:rPr>
              <w:t>1</w:t>
            </w:r>
            <w:r>
              <w:rPr>
                <w:rFonts w:hint="eastAsia" w:eastAsia="微软雅黑"/>
                <w:b/>
                <w:bCs/>
              </w:rPr>
              <w:t>4</w:t>
            </w:r>
            <w:r>
              <w:rPr>
                <w:rFonts w:eastAsia="微软雅黑"/>
                <w:b/>
                <w:bCs/>
              </w:rPr>
              <w:t>:00-</w:t>
            </w:r>
            <w:r>
              <w:rPr>
                <w:rFonts w:hint="eastAsia" w:eastAsia="微软雅黑"/>
                <w:b/>
                <w:bCs/>
              </w:rPr>
              <w:t>21</w:t>
            </w:r>
            <w:r>
              <w:rPr>
                <w:rFonts w:eastAsia="微软雅黑"/>
                <w:b/>
                <w:bCs/>
              </w:rPr>
              <w:t>:00</w:t>
            </w:r>
          </w:p>
          <w:p>
            <w:pPr>
              <w:jc w:val="center"/>
            </w:pPr>
            <w:r>
              <w:rPr>
                <w:rFonts w:hint="eastAsia" w:eastAsia="微软雅黑"/>
                <w:b/>
                <w:bCs/>
                <w:u w:val="single"/>
              </w:rPr>
              <w:t>（18:00</w:t>
            </w:r>
            <w:r>
              <w:rPr>
                <w:rFonts w:hint="eastAsia" w:ascii="微软雅黑" w:hAnsi="微软雅黑" w:eastAsia="微软雅黑"/>
                <w:b/>
                <w:bCs/>
                <w:u w:val="single"/>
              </w:rPr>
              <w:t>停止登录</w:t>
            </w:r>
            <w:r>
              <w:rPr>
                <w:rFonts w:hint="eastAsia" w:eastAsia="微软雅黑"/>
                <w:b/>
                <w:bCs/>
                <w:u w:val="single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微软雅黑"/>
                <w:b/>
                <w:bCs/>
              </w:rPr>
            </w:pPr>
            <w:r>
              <w:rPr>
                <w:rFonts w:eastAsia="微软雅黑"/>
                <w:b/>
                <w:bCs/>
              </w:rPr>
              <w:t>0</w:t>
            </w:r>
            <w:r>
              <w:rPr>
                <w:rFonts w:hint="eastAsia" w:eastAsia="微软雅黑"/>
                <w:b/>
                <w:bCs/>
              </w:rPr>
              <w:t>8</w:t>
            </w:r>
            <w:r>
              <w:rPr>
                <w:rFonts w:eastAsia="微软雅黑"/>
                <w:b/>
                <w:bCs/>
              </w:rPr>
              <w:t>:00-1</w:t>
            </w:r>
            <w:r>
              <w:rPr>
                <w:rFonts w:hint="eastAsia" w:eastAsia="微软雅黑"/>
                <w:b/>
                <w:bCs/>
              </w:rPr>
              <w:t>5</w:t>
            </w:r>
            <w:r>
              <w:rPr>
                <w:rFonts w:eastAsia="微软雅黑"/>
                <w:b/>
                <w:bCs/>
              </w:rPr>
              <w:t>:00</w:t>
            </w:r>
          </w:p>
          <w:p>
            <w:pPr>
              <w:jc w:val="center"/>
            </w:pPr>
            <w:r>
              <w:rPr>
                <w:rFonts w:hint="eastAsia" w:eastAsia="微软雅黑"/>
                <w:b/>
                <w:bCs/>
                <w:u w:val="single"/>
              </w:rPr>
              <w:t>（12:00</w:t>
            </w:r>
            <w:r>
              <w:rPr>
                <w:rFonts w:hint="eastAsia" w:ascii="微软雅黑" w:hAnsi="微软雅黑" w:eastAsia="微软雅黑"/>
                <w:b/>
                <w:bCs/>
                <w:u w:val="single"/>
              </w:rPr>
              <w:t>停止登录</w:t>
            </w:r>
            <w:r>
              <w:rPr>
                <w:rFonts w:hint="eastAsia" w:eastAsia="微软雅黑"/>
                <w:b/>
                <w:bCs/>
                <w:u w:val="single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微软雅黑"/>
                <w:b/>
                <w:bCs/>
              </w:rPr>
            </w:pPr>
            <w:r>
              <w:rPr>
                <w:rFonts w:eastAsia="微软雅黑"/>
                <w:b/>
                <w:bCs/>
              </w:rPr>
              <w:t>1</w:t>
            </w:r>
            <w:r>
              <w:rPr>
                <w:rFonts w:hint="eastAsia" w:eastAsia="微软雅黑"/>
                <w:b/>
                <w:bCs/>
              </w:rPr>
              <w:t>4</w:t>
            </w:r>
            <w:r>
              <w:rPr>
                <w:rFonts w:eastAsia="微软雅黑"/>
                <w:b/>
                <w:bCs/>
              </w:rPr>
              <w:t>:00-</w:t>
            </w:r>
            <w:r>
              <w:rPr>
                <w:rFonts w:hint="eastAsia" w:eastAsia="微软雅黑"/>
                <w:b/>
                <w:bCs/>
              </w:rPr>
              <w:t>21</w:t>
            </w:r>
            <w:r>
              <w:rPr>
                <w:rFonts w:eastAsia="微软雅黑"/>
                <w:b/>
                <w:bCs/>
              </w:rPr>
              <w:t>:00</w:t>
            </w:r>
          </w:p>
          <w:p>
            <w:pPr>
              <w:jc w:val="center"/>
            </w:pPr>
            <w:r>
              <w:rPr>
                <w:rFonts w:hint="eastAsia" w:eastAsia="微软雅黑"/>
                <w:b/>
                <w:bCs/>
                <w:u w:val="single"/>
              </w:rPr>
              <w:t>（18:00</w:t>
            </w:r>
            <w:r>
              <w:rPr>
                <w:rFonts w:hint="eastAsia" w:ascii="微软雅黑" w:hAnsi="微软雅黑" w:eastAsia="微软雅黑"/>
                <w:b/>
                <w:bCs/>
                <w:u w:val="single"/>
              </w:rPr>
              <w:t>停止登录</w:t>
            </w:r>
            <w:r>
              <w:rPr>
                <w:rFonts w:hint="eastAsia" w:eastAsia="微软雅黑"/>
                <w:b/>
                <w:bCs/>
                <w:u w:val="singl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专业代码及专业名称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课码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课码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课码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课码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080207 </w:t>
            </w:r>
            <w:r>
              <w:rPr>
                <w:rFonts w:hint="eastAsia" w:ascii="宋体" w:hAnsi="宋体"/>
                <w:b/>
                <w:bCs/>
              </w:rPr>
              <w:t>车辆工程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00015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英语(</w:t>
            </w:r>
            <w:r>
              <w:rPr>
                <w:rFonts w:hint="eastAsia" w:ascii="宋体" w:hAnsi="宋体"/>
              </w:rPr>
              <w:t>二</w:t>
            </w:r>
            <w:r>
              <w:t>)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05795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机械制造工艺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t>04163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汽车故障诊断与检测技术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120206 </w:t>
            </w:r>
            <w:r>
              <w:rPr>
                <w:rFonts w:hint="eastAsia" w:ascii="宋体" w:hAnsi="宋体"/>
                <w:b/>
                <w:bCs/>
              </w:rPr>
              <w:t>人力资源管理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00054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管理学原理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00800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经济学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00015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英语(</w:t>
            </w:r>
            <w:r>
              <w:rPr>
                <w:rFonts w:hint="eastAsia" w:ascii="宋体" w:hAnsi="宋体"/>
              </w:rPr>
              <w:t>二</w:t>
            </w:r>
            <w:r>
              <w:t>)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（二）考核环境检测、身份验证和模拟考核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red"/>
        </w:rPr>
        <w:t>时间：11月2日-11月11日。</w:t>
      </w: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" name="图片 2" descr="C:\Users\Administrator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https://lgdxks.eduwest.com。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1.考核环境检测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考核环境应满足以下条件：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（1）配备摄像头的电脑终端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（2）确保考试过程网络畅通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（3）考试环境光线适中，以便系统采集清晰图像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2.身份验证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系统将采集到的即时人像与考试院登记照片进行对比，比对成功后自动进入考核系统。若比对失败，需考生上传最新照片，由学院自考办安排专人进行人工审核，各助学单位需协助进行身份核验，确保考生照片与本人一致，防止代考、替考等舞弊情况发生。原则上随到随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3.模拟考核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身份验证成功的考生可查询考核课程，进行模拟考核。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（三）正式考核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时间：11月14日-15日。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客观题：按题型及系统要求答题。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red"/>
        </w:rPr>
        <w:t>主观题：只可采取两种方式提交答案，一是直接在答题框输入答案，二是考生在空白纸上答题后拍照上传至考核系统。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u w:val="single"/>
        </w:rPr>
        <w:t>特别提醒：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</w:rPr>
        <w:t>本次考核方式为线上考核，考生须独立完成考核，可查阅工具书，严禁中途换人，考核系统将全程进行监控。考生不得对考题拍照、截屏，不得进行网上传播。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2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20" w:firstLine="0" w:firstLine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二、重庆第二师范学院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2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2020年11月14、15日采取线上考核方式进行。考点设在重庆幼儿师范高等专科学校塘坊校区明德楼。我院6名考生报考的00015英语二考试时间为11月14日9:00-11:30。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2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56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重庆信息技术职业学院自考办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9" w:leftChars="1895" w:firstLine="840" w:firstLineChars="3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2020年11月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18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59B09-1695-44BF-AE1F-90107BE0B4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EF7DD3-FBBE-48F2-B603-68C5E5493D4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B4AD60-C54F-43B4-8D99-BB847EAFF1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05F6A0A4-C505-421C-8102-AE7372A54F6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60"/>
    <w:rsid w:val="000011C3"/>
    <w:rsid w:val="0000513C"/>
    <w:rsid w:val="00036B37"/>
    <w:rsid w:val="000622B5"/>
    <w:rsid w:val="000913E8"/>
    <w:rsid w:val="00096B5B"/>
    <w:rsid w:val="000B786E"/>
    <w:rsid w:val="000C65FA"/>
    <w:rsid w:val="001535D0"/>
    <w:rsid w:val="00160B9E"/>
    <w:rsid w:val="00164ADF"/>
    <w:rsid w:val="00172C81"/>
    <w:rsid w:val="001B048D"/>
    <w:rsid w:val="00226F9E"/>
    <w:rsid w:val="00234514"/>
    <w:rsid w:val="002B6F0E"/>
    <w:rsid w:val="002B789C"/>
    <w:rsid w:val="00302690"/>
    <w:rsid w:val="0032470A"/>
    <w:rsid w:val="00351BF0"/>
    <w:rsid w:val="003525A0"/>
    <w:rsid w:val="003550FC"/>
    <w:rsid w:val="003873F6"/>
    <w:rsid w:val="003F602A"/>
    <w:rsid w:val="004105A1"/>
    <w:rsid w:val="00432D06"/>
    <w:rsid w:val="00457A22"/>
    <w:rsid w:val="00460C3A"/>
    <w:rsid w:val="004921F0"/>
    <w:rsid w:val="004B0C02"/>
    <w:rsid w:val="004E1BEE"/>
    <w:rsid w:val="004F7B60"/>
    <w:rsid w:val="00544E53"/>
    <w:rsid w:val="0056539D"/>
    <w:rsid w:val="00586B94"/>
    <w:rsid w:val="005E0C8B"/>
    <w:rsid w:val="00604F65"/>
    <w:rsid w:val="00663C4E"/>
    <w:rsid w:val="006E5F1B"/>
    <w:rsid w:val="007872BC"/>
    <w:rsid w:val="00797CE8"/>
    <w:rsid w:val="007B2BE8"/>
    <w:rsid w:val="007C6CCC"/>
    <w:rsid w:val="007E3B54"/>
    <w:rsid w:val="007F46AB"/>
    <w:rsid w:val="00853379"/>
    <w:rsid w:val="00857BDC"/>
    <w:rsid w:val="008810C3"/>
    <w:rsid w:val="00904AAD"/>
    <w:rsid w:val="009247E7"/>
    <w:rsid w:val="009A102F"/>
    <w:rsid w:val="00A15878"/>
    <w:rsid w:val="00A85219"/>
    <w:rsid w:val="00A95C67"/>
    <w:rsid w:val="00AC03EC"/>
    <w:rsid w:val="00B36109"/>
    <w:rsid w:val="00B55600"/>
    <w:rsid w:val="00BA12EC"/>
    <w:rsid w:val="00BD5130"/>
    <w:rsid w:val="00C351E6"/>
    <w:rsid w:val="00C5132E"/>
    <w:rsid w:val="00CC1872"/>
    <w:rsid w:val="00D8670E"/>
    <w:rsid w:val="00DD7237"/>
    <w:rsid w:val="00E16D3C"/>
    <w:rsid w:val="00E234A6"/>
    <w:rsid w:val="00E2630B"/>
    <w:rsid w:val="00E94BDD"/>
    <w:rsid w:val="00EB1139"/>
    <w:rsid w:val="00ED2D12"/>
    <w:rsid w:val="00F37D3D"/>
    <w:rsid w:val="00F55851"/>
    <w:rsid w:val="00F66331"/>
    <w:rsid w:val="00FC0C92"/>
    <w:rsid w:val="00FC10AE"/>
    <w:rsid w:val="00FF2CC4"/>
    <w:rsid w:val="155F6F88"/>
    <w:rsid w:val="71236EEA"/>
    <w:rsid w:val="730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3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173</Words>
  <Characters>992</Characters>
  <Lines>8</Lines>
  <Paragraphs>2</Paragraphs>
  <TotalTime>121</TotalTime>
  <ScaleCrop>false</ScaleCrop>
  <LinksUpToDate>false</LinksUpToDate>
  <CharactersWithSpaces>1163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2020-11-02T01:07:00Z</dcterms:created>
  <dc:creator>PC</dc:creator>
  <cp:lastModifiedBy>Aling</cp:lastModifiedBy>
  <dcterms:modified xsi:type="dcterms:W3CDTF">2020-11-10T03:02:19Z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