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textAlignment w:val="auto"/>
        <w:rPr>
          <w:sz w:val="28"/>
          <w:szCs w:val="18"/>
        </w:rPr>
      </w:pPr>
      <w:r>
        <w:rPr>
          <w:rFonts w:hint="eastAsia"/>
          <w:sz w:val="28"/>
          <w:szCs w:val="18"/>
        </w:rPr>
        <w:t>重庆信息技术职业学院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textAlignment w:val="auto"/>
        <w:rPr>
          <w:sz w:val="28"/>
          <w:szCs w:val="18"/>
        </w:rPr>
      </w:pPr>
      <w:r>
        <w:rPr>
          <w:rFonts w:hint="eastAsia"/>
          <w:sz w:val="28"/>
          <w:szCs w:val="18"/>
        </w:rPr>
        <w:t>关于2020年中小学教师资格考试培训报名的通知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楷体_GB2312" w:eastAsia="楷体_GB2312"/>
          <w:b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各二级学院：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根据学院安排结合报考时间，拟于2020年11月下旬举行中小学教师资格考试培训。现将有关事项通知如下：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一、报名对象：校内外有需求的相关人员。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二、报名时间：即日起至11月5日。培训时间：另行通知（计划于11月下旬开始培训）。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三、培训费用：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1180元/人。</w:t>
      </w:r>
    </w:p>
    <w:p>
      <w:pPr>
        <w:pageBreakBefore w:val="0"/>
        <w:tabs>
          <w:tab w:val="left" w:pos="33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四、报名事项：</w:t>
      </w:r>
      <w:r>
        <w:rPr>
          <w:rFonts w:hint="eastAsia" w:ascii="宋体" w:hAnsi="宋体"/>
          <w:sz w:val="28"/>
          <w:szCs w:val="28"/>
        </w:rPr>
        <w:tab/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1.需要培训的考生到各二级学院教学秘书处报名。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80" w:rightChars="38"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各二级学院以本学院为单位，于11月6日11:30前统一将费用交到结算中心，然后将准确无误的学员报名表（一份加盖院系公章的纸质报名统计表和一份EXCEL表格的电子报名统计表）、以及交费收据交给教务处桑茂海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校外考生直接到我院教务处（金龙公园内）报名。咨询电话：023-58419180，桑老师。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附件：</w:t>
      </w:r>
      <w:r>
        <w:rPr>
          <w:rFonts w:hint="eastAsia" w:ascii="宋体" w:hAnsi="宋体"/>
          <w:sz w:val="28"/>
          <w:szCs w:val="28"/>
        </w:rPr>
        <w:t>重庆信息技术职业学院中小学教师资格培训学员报名表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960"/>
        <w:jc w:val="righ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960"/>
        <w:jc w:val="righ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教  务  处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120"/>
        <w:jc w:val="righ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                           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</w:rPr>
        <w:t>20</w:t>
      </w:r>
      <w:r>
        <w:rPr>
          <w:rFonts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</w:rPr>
        <w:t>10</w:t>
      </w:r>
      <w:r>
        <w:rPr>
          <w:rFonts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</w:rPr>
        <w:t>28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br w:type="page"/>
      </w:r>
      <w:bookmarkStart w:id="0" w:name="_GoBack"/>
      <w:bookmarkEnd w:id="0"/>
    </w:p>
    <w:tbl>
      <w:tblPr>
        <w:tblStyle w:val="7"/>
        <w:tblW w:w="1024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214"/>
        <w:gridCol w:w="1040"/>
        <w:gridCol w:w="2027"/>
        <w:gridCol w:w="2027"/>
        <w:gridCol w:w="2027"/>
        <w:gridCol w:w="1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2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附：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重庆信息技术职业学院中小学教师资格培训学员报名表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320" w:lineRule="exact"/>
        <w:ind w:right="1120"/>
        <w:jc w:val="left"/>
      </w:pPr>
    </w:p>
    <w:sectPr>
      <w:footerReference r:id="rId4" w:type="first"/>
      <w:footerReference r:id="rId3" w:type="default"/>
      <w:pgSz w:w="11906" w:h="16838"/>
      <w:pgMar w:top="1021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45219"/>
    <w:rsid w:val="002E3DE0"/>
    <w:rsid w:val="00333C07"/>
    <w:rsid w:val="003916F8"/>
    <w:rsid w:val="005A360B"/>
    <w:rsid w:val="0075580A"/>
    <w:rsid w:val="009049E8"/>
    <w:rsid w:val="0099188E"/>
    <w:rsid w:val="00991A27"/>
    <w:rsid w:val="00CC2BEB"/>
    <w:rsid w:val="00E2769F"/>
    <w:rsid w:val="00EE5FCB"/>
    <w:rsid w:val="04EC0C58"/>
    <w:rsid w:val="0CDA5215"/>
    <w:rsid w:val="1E191157"/>
    <w:rsid w:val="207E2557"/>
    <w:rsid w:val="305E244B"/>
    <w:rsid w:val="31695B4B"/>
    <w:rsid w:val="3B12794E"/>
    <w:rsid w:val="3BE17427"/>
    <w:rsid w:val="465519E2"/>
    <w:rsid w:val="47A46928"/>
    <w:rsid w:val="53B3218C"/>
    <w:rsid w:val="68745219"/>
    <w:rsid w:val="78524F82"/>
    <w:rsid w:val="78934484"/>
    <w:rsid w:val="7AB657C0"/>
    <w:rsid w:val="7DDA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240" w:lineRule="auto"/>
      <w:jc w:val="center"/>
      <w:outlineLvl w:val="0"/>
    </w:pPr>
    <w:rPr>
      <w:rFonts w:ascii="Tahoma" w:hAnsi="Tahoma" w:eastAsia="黑体"/>
      <w:b/>
      <w:kern w:val="44"/>
      <w:sz w:val="40"/>
      <w:szCs w:val="2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ind w:left="420" w:right="504" w:firstLine="576"/>
    </w:pPr>
    <w:rPr>
      <w:rFonts w:eastAsia="仿宋_GB2312"/>
      <w:sz w:val="28"/>
    </w:rPr>
  </w:style>
  <w:style w:type="paragraph" w:styleId="4">
    <w:name w:val="Date"/>
    <w:basedOn w:val="1"/>
    <w:next w:val="1"/>
    <w:link w:val="11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txt"/>
    <w:basedOn w:val="1"/>
    <w:uiPriority w:val="0"/>
    <w:pPr>
      <w:widowControl/>
      <w:spacing w:before="100" w:beforeAutospacing="1" w:after="100" w:afterAutospacing="1" w:line="300" w:lineRule="atLeast"/>
      <w:jc w:val="left"/>
    </w:pPr>
    <w:rPr>
      <w:rFonts w:ascii="ˎ̥" w:hAnsi="ˎ̥" w:cs="宋体"/>
      <w:color w:val="000000"/>
      <w:kern w:val="0"/>
      <w:sz w:val="18"/>
      <w:szCs w:val="18"/>
    </w:rPr>
  </w:style>
  <w:style w:type="character" w:customStyle="1" w:styleId="11">
    <w:name w:val="日期 Char"/>
    <w:basedOn w:val="9"/>
    <w:link w:val="4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103</Words>
  <Characters>591</Characters>
  <Lines>4</Lines>
  <Paragraphs>1</Paragraphs>
  <TotalTime>0</TotalTime>
  <ScaleCrop>false</ScaleCrop>
  <LinksUpToDate>false</LinksUpToDate>
  <CharactersWithSpaces>693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2020-10-28T07:26:00Z</dcterms:created>
  <dc:creator>Claire</dc:creator>
  <cp:lastModifiedBy>Aling</cp:lastModifiedBy>
  <cp:lastPrinted>2019-12-11T02:20:00Z</cp:lastPrinted>
  <dcterms:modified xsi:type="dcterms:W3CDTF">2020-10-28T07:56:48Z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